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99C12" w14:textId="77777777" w:rsidR="00371FF4" w:rsidRDefault="00371FF4" w:rsidP="003D32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14:paraId="2A21E211" w14:textId="76F7D75C" w:rsidR="003D3230" w:rsidRPr="00371FF4" w:rsidRDefault="000F31F4" w:rsidP="003D32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>ЕНЕРГЕТСКА</w:t>
      </w:r>
      <w:r w:rsidR="003D3230"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</w:t>
      </w:r>
      <w:r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>САНАЦИЈА</w:t>
      </w:r>
      <w:r w:rsidR="003D3230"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</w:t>
      </w:r>
      <w:r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>СТАМБЕНИХ</w:t>
      </w:r>
      <w:r w:rsidR="003D3230"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</w:t>
      </w:r>
      <w:r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>ЗГРАДА</w:t>
      </w:r>
      <w:r w:rsidR="003D3230"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</w:t>
      </w:r>
      <w:r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>ПРИКЉУЧЕНИХ</w:t>
      </w:r>
      <w:r w:rsidR="003D3230"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</w:t>
      </w:r>
      <w:r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>НА</w:t>
      </w:r>
      <w:r w:rsidR="003D3230"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</w:t>
      </w:r>
      <w:r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>СИСТЕМ</w:t>
      </w:r>
      <w:r w:rsidR="003D3230"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</w:t>
      </w:r>
      <w:r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>ДАЉИНСКОГ</w:t>
      </w:r>
      <w:r w:rsidR="003D3230"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</w:t>
      </w:r>
      <w:r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>ГРЕЈАЊА</w:t>
      </w:r>
    </w:p>
    <w:p w14:paraId="70EA6D0E" w14:textId="618B0890" w:rsidR="003D3230" w:rsidRPr="00371FF4" w:rsidRDefault="003A3B53" w:rsidP="003A3B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>-</w:t>
      </w:r>
      <w:r w:rsidR="000F31F4"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>ЈАВНИ</w:t>
      </w:r>
      <w:r w:rsidR="003D3230"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</w:t>
      </w:r>
      <w:r w:rsidR="000F31F4"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>ЕСКО</w:t>
      </w:r>
      <w:r w:rsidR="003D3230"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</w:t>
      </w:r>
      <w:r w:rsidR="000F31F4"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>КОНЦЕПТ</w:t>
      </w:r>
      <w:r w:rsidR="00D05BD4" w:rsidRPr="00371FF4">
        <w:rPr>
          <w:rFonts w:ascii="Times New Roman" w:hAnsi="Times New Roman" w:cs="Times New Roman"/>
          <w:b/>
          <w:sz w:val="36"/>
          <w:szCs w:val="36"/>
          <w:lang w:val="sr-Cyrl-RS"/>
        </w:rPr>
        <w:t>-</w:t>
      </w:r>
    </w:p>
    <w:p w14:paraId="6C66ABD8" w14:textId="77777777" w:rsidR="003D3230" w:rsidRPr="00371FF4" w:rsidRDefault="003D3230" w:rsidP="00FD0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9DB5DC1" w14:textId="77777777" w:rsidR="003D3230" w:rsidRPr="00371FF4" w:rsidRDefault="003D3230" w:rsidP="00FD0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FA87853" w14:textId="3E4EC3BE" w:rsidR="00700234" w:rsidRPr="00371FF4" w:rsidRDefault="000F31F4" w:rsidP="00FD0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Концепт</w:t>
      </w:r>
      <w:r w:rsidR="00700234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пројекта</w:t>
      </w:r>
      <w:r w:rsidR="00D05BD4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6EB8199A" w14:textId="77777777" w:rsidR="00D05BD4" w:rsidRPr="00371FF4" w:rsidRDefault="00D05BD4" w:rsidP="00FD0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83E231" w14:textId="2EABCF4B" w:rsidR="005B08FD" w:rsidRPr="00371FF4" w:rsidRDefault="000F31F4" w:rsidP="002436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Станари</w:t>
      </w:r>
      <w:r w:rsidR="009157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вишепородичних</w:t>
      </w:r>
      <w:r w:rsidR="009157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стамбених</w:t>
      </w:r>
      <w:r w:rsidR="009157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зграда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прикључене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даљински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систем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грејања</w:t>
      </w:r>
      <w:r w:rsidR="009157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9157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све</w:t>
      </w:r>
      <w:r w:rsidR="003D3230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више</w:t>
      </w:r>
      <w:r w:rsidR="003D3230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заинтересовани</w:t>
      </w:r>
      <w:r w:rsidR="009157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9157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енергетску</w:t>
      </w:r>
      <w:r w:rsidR="009157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санацију</w:t>
      </w:r>
      <w:r w:rsidR="009157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својих</w:t>
      </w:r>
      <w:r w:rsidR="009157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објеката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обзиром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законом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којим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уређује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становање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обавези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формирају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стамбену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заједницу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изаберу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управника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неопходно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аплицирају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стамбена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заједница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правно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лице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финансијска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средства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енергетску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санацију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зграде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овом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моменту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комерцијалне</w:t>
      </w:r>
      <w:r w:rsidR="009157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банке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тешко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одлучују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одобре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средства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кроз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зајмове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због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проблема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око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обезбеђења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17AF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одговарајућих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гаранција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Такође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потребно</w:t>
      </w:r>
      <w:r w:rsidR="0031381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организују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израду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енергетских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елабората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пројектне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документације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извођење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радова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прибаве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одговарајуће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грађевинске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дозволе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ангажују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извођаче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радова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прибаве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енергетске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пасоше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након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завршених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радова</w:t>
      </w:r>
      <w:r w:rsidR="003417AF" w:rsidRPr="00371FF4">
        <w:rPr>
          <w:rFonts w:ascii="Times New Roman" w:hAnsi="Times New Roman" w:cs="Times New Roman"/>
          <w:sz w:val="24"/>
          <w:szCs w:val="24"/>
          <w:lang w:val="sr-Cyrl-RS"/>
        </w:rPr>
        <w:t>, што све поставља озбиљне изазове пред стамбене заједнице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CF8292E" w14:textId="77777777" w:rsidR="000F31F4" w:rsidRPr="00371FF4" w:rsidRDefault="000F31F4" w:rsidP="00FD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1CDF5E" w14:textId="7A3A0D5C" w:rsidR="00FC7FA8" w:rsidRPr="00371FF4" w:rsidRDefault="000F31F4" w:rsidP="002436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циљу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превазилажење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ових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баријера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како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би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поспешил</w:t>
      </w:r>
      <w:r w:rsidR="003417AF" w:rsidRPr="00371FF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енергетску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санацију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више</w:t>
      </w:r>
      <w:r w:rsidR="005B4BC4" w:rsidRPr="00371FF4">
        <w:rPr>
          <w:rFonts w:ascii="Times New Roman" w:hAnsi="Times New Roman" w:cs="Times New Roman"/>
          <w:sz w:val="24"/>
          <w:szCs w:val="24"/>
          <w:lang w:val="sr-Cyrl-RS"/>
        </w:rPr>
        <w:t>породичних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зграда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великом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потрошњом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Министарство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рударства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енергетике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сарадњи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ЕБРД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развило</w:t>
      </w:r>
      <w:r w:rsidR="008225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концепт</w:t>
      </w:r>
      <w:r w:rsidR="008225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Јавни</w:t>
      </w:r>
      <w:r w:rsidR="008225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ЕСКО</w:t>
      </w:r>
      <w:r w:rsidR="008225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225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којем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сарађивати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8225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локалним</w:t>
      </w:r>
      <w:r w:rsidR="008225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самоуправама</w:t>
      </w:r>
      <w:r w:rsidR="00DB4AF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и топланама</w:t>
      </w:r>
      <w:r w:rsidR="00FC7FA8" w:rsidRPr="00371FF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0390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Приоритет</w:t>
      </w:r>
      <w:r w:rsidR="0020390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0390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реализацији</w:t>
      </w:r>
      <w:r w:rsidR="0020390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пројекта</w:t>
      </w:r>
      <w:r w:rsidR="0020390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би</w:t>
      </w:r>
      <w:r w:rsidR="0020390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имале</w:t>
      </w:r>
      <w:r w:rsidR="0020390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зграде</w:t>
      </w:r>
      <w:r w:rsidR="0020390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20390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BC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надпросечном специфичном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потрошњом</w:t>
      </w:r>
      <w:r w:rsidR="0020390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17AF" w:rsidRPr="00371FF4">
        <w:rPr>
          <w:rFonts w:ascii="Times New Roman" w:hAnsi="Times New Roman" w:cs="Times New Roman"/>
          <w:sz w:val="24"/>
          <w:szCs w:val="24"/>
          <w:lang w:val="sr-Cyrl-RS"/>
        </w:rPr>
        <w:t>топлотне енергије</w:t>
      </w:r>
      <w:r w:rsidR="006D7F0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јер</w:t>
      </w:r>
      <w:r w:rsidR="0020390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20390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код</w:t>
      </w:r>
      <w:r w:rsidR="0020390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17AF" w:rsidRPr="00371FF4">
        <w:rPr>
          <w:rFonts w:ascii="Times New Roman" w:hAnsi="Times New Roman" w:cs="Times New Roman"/>
          <w:sz w:val="24"/>
          <w:szCs w:val="24"/>
          <w:lang w:val="sr-Cyrl-RS"/>
        </w:rPr>
        <w:t>истих</w:t>
      </w:r>
      <w:r w:rsidR="0020390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постижу</w:t>
      </w:r>
      <w:r w:rsidR="0020390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највеће</w:t>
      </w:r>
      <w:r w:rsidR="0020390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уштеде</w:t>
      </w:r>
      <w:r w:rsidR="00BF5E68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5E68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а сами објекти и појединачни корисници би имали значајно увећање износа рачуна за грејање у случају примене наплате по потрошњи топлотне енергије (а без претходно извршене енергетске санације)</w:t>
      </w:r>
      <w:r w:rsidR="00203906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E90822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90822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Прелазак на наплату „по утрошку“ је уједно и законска обавеза топлана у Републици Србији.</w:t>
      </w:r>
    </w:p>
    <w:p w14:paraId="07B2037A" w14:textId="77777777" w:rsidR="003D3230" w:rsidRPr="00371FF4" w:rsidRDefault="003D3230" w:rsidP="00FD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3C0934" w14:textId="667D6795" w:rsidR="004B0595" w:rsidRPr="00371FF4" w:rsidRDefault="000F31F4" w:rsidP="002436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Досадашње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анализа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показују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енергетском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санацијом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омотача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изолација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зидова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крова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уштедети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просечно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око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35%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енергије</w:t>
      </w:r>
      <w:r w:rsidR="00AB55B4" w:rsidRPr="00371F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толико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очекивати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смањење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трошкова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енергенте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Период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повраћаја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средстава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скраћује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што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већа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специфична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потрошња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самог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објекта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па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објекте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троше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преко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8225D3" w:rsidRPr="00371FF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kWh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B0595" w:rsidRPr="00371FF4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период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повраћаја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процењује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4B059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4AF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8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DB4AF1" w:rsidRPr="00371FF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година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зависно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стања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којем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објекат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налази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тренутне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специфичне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потрошње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139FE56" w14:textId="77777777" w:rsidR="00E04B35" w:rsidRPr="00371FF4" w:rsidRDefault="00E04B35" w:rsidP="00FD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CE678A" w14:textId="65618DFC" w:rsidR="00DB4AF1" w:rsidRPr="00371FF4" w:rsidRDefault="000F31F4" w:rsidP="00DB4A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ЕБРД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4AF1" w:rsidRPr="00371FF4">
        <w:rPr>
          <w:rFonts w:ascii="Times New Roman" w:hAnsi="Times New Roman" w:cs="Times New Roman"/>
          <w:sz w:val="24"/>
          <w:szCs w:val="24"/>
          <w:lang w:val="sr-Cyrl-RS"/>
        </w:rPr>
        <w:t>планира да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донаторских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средстава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ангаж</w:t>
      </w:r>
      <w:r w:rsidR="00DB4AF1" w:rsidRPr="00371FF4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консултанте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/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пројектанте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изабране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зграде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израде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6E79" w:rsidRPr="00371FF4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тудију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укључује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енергетске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елаборате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сагледаним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кључним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позицијама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пројектовање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извођење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радова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енергетској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санацији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Резултати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6E79" w:rsidRPr="00371FF4">
        <w:rPr>
          <w:rFonts w:ascii="Times New Roman" w:hAnsi="Times New Roman" w:cs="Times New Roman"/>
          <w:sz w:val="24"/>
          <w:szCs w:val="24"/>
          <w:lang w:val="sr-Cyrl-RS"/>
        </w:rPr>
        <w:t>Студије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би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омогућили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посматране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објекте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припреме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појединачне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понуде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саме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кориснике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свака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зграда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појединачно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али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израдити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тендер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систему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кључ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руке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пројектовање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техничке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документације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потребе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издавања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дозвола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извођење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радова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извођење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радова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издавање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енергетског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пасоша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све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зграде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би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ушле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17AF" w:rsidRPr="00371FF4">
        <w:rPr>
          <w:rFonts w:ascii="Times New Roman" w:hAnsi="Times New Roman" w:cs="Times New Roman"/>
          <w:sz w:val="24"/>
          <w:szCs w:val="24"/>
          <w:lang w:val="sr-Cyrl-RS"/>
        </w:rPr>
        <w:t>Пројекат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тај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начин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би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значајно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смањило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заузеће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кадровских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капацитета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17AF" w:rsidRPr="00371FF4">
        <w:rPr>
          <w:rFonts w:ascii="Times New Roman" w:hAnsi="Times New Roman" w:cs="Times New Roman"/>
          <w:sz w:val="24"/>
          <w:szCs w:val="24"/>
          <w:lang w:val="sr-Cyrl-RS"/>
        </w:rPr>
        <w:t>свих учесника у Пројекту</w:t>
      </w:r>
      <w:r w:rsidR="005B4BC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смањили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ризици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реализације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пројекта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оквиру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6E79" w:rsidRPr="00371FF4">
        <w:rPr>
          <w:rFonts w:ascii="Times New Roman" w:hAnsi="Times New Roman" w:cs="Times New Roman"/>
          <w:sz w:val="24"/>
          <w:szCs w:val="24"/>
          <w:lang w:val="sr-Cyrl-RS"/>
        </w:rPr>
        <w:t>Студије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сагледале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би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минимално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следеће</w:t>
      </w:r>
      <w:r w:rsidR="005B08FD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мере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сваку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зграду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посебно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изолација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фасаде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крова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уградња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термостатских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вентила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делитеља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топлоте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дигитализација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очитавања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појединачне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потрошње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17AF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на нивоу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сваког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стана</w:t>
      </w:r>
      <w:r w:rsidR="00752981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0122048" w14:textId="77777777" w:rsidR="0024369B" w:rsidRPr="00371FF4" w:rsidRDefault="0024369B" w:rsidP="0024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3F8DBC" w14:textId="589C3CE2" w:rsidR="00DB4AF1" w:rsidRPr="00371FF4" w:rsidRDefault="00DB4AF1" w:rsidP="002436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 Буџету Републике Србије за 2023. годину предвиђена су средства у износу од 50 милиона евра за обезбеђивање кредита за реализацију Пројекта. ЕБРД планира да обезбеди бесповратна средства за даљи развој Пројекта, припрему елабората енергетске ефикасности и одговарајућих </w:t>
      </w:r>
      <w:r w:rsidR="00426E79" w:rsidRPr="00371FF4">
        <w:rPr>
          <w:rFonts w:ascii="Times New Roman" w:hAnsi="Times New Roman" w:cs="Times New Roman"/>
          <w:sz w:val="24"/>
          <w:szCs w:val="24"/>
          <w:lang w:val="sr-Cyrl-RS"/>
        </w:rPr>
        <w:t>Студија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, финансирање надзора над извођењем радова, помоћ при имплементацији Пројекта и инвестиционих грантова у износу до 20%. Република Србија планира да, кроз Министарство рударства и енергетике, обезбеди инвестициони грант у износу од 30% потребних средстава за извођење радова. На основу наведеног, планира се да укупан износ бесповратних средстава за извођење радова за крајње кориснике буде најмање 50%.</w:t>
      </w:r>
    </w:p>
    <w:p w14:paraId="68DEF90A" w14:textId="30D6F9F2" w:rsidR="00E04B35" w:rsidRPr="00371FF4" w:rsidRDefault="00E04B35" w:rsidP="00E04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2C6974" w14:textId="64A6C295" w:rsidR="00CD670E" w:rsidRPr="00371FF4" w:rsidRDefault="00CD670E" w:rsidP="00CD6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Понуда ка стамбеним заједницама (станарима / корисницима)</w:t>
      </w:r>
      <w:r w:rsidR="00D05BD4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6C83AF29" w14:textId="77777777" w:rsidR="00D05BD4" w:rsidRPr="00371FF4" w:rsidRDefault="00D05BD4" w:rsidP="00CD6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CD62914" w14:textId="52EA80AD" w:rsidR="00CD670E" w:rsidRPr="00371FF4" w:rsidRDefault="00CD670E" w:rsidP="00CD67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података </w:t>
      </w:r>
      <w:r w:rsidR="00426E79" w:rsidRPr="00371FF4">
        <w:rPr>
          <w:rFonts w:ascii="Times New Roman" w:hAnsi="Times New Roman" w:cs="Times New Roman"/>
          <w:sz w:val="24"/>
          <w:szCs w:val="24"/>
          <w:lang w:val="sr-Cyrl-RS"/>
        </w:rPr>
        <w:t>Студије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израђује се понуда за сваку стамбену заједницу (зграду) и која се односи на заједничку имовину зграде (изолација фасаде и крова, улазна врата, итд. Уградња термостатских вентила и делитеља топлоте на свим радијаторским грејним телима у објекту је један од приоритета пројекта и њихова уградња ће бити стимулисана у оквиру реализације Пројекта кроз повећани износ бесповратних средстава намењених ексклузивно за њихову уградњу. Мере енергетске санације које се односе на целу зграду се усвајају као стандардно инвестиционо одржавање гласовима преко 2/3 власника површине стамбеног простора.</w:t>
      </w:r>
    </w:p>
    <w:p w14:paraId="4D04DFA1" w14:textId="1A141DFF" w:rsidR="00E04B35" w:rsidRPr="00371FF4" w:rsidRDefault="00E04B35" w:rsidP="00FD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CF779D" w14:textId="12E39A5A" w:rsidR="00CD670E" w:rsidRPr="00371FF4" w:rsidRDefault="00CD670E" w:rsidP="00FD0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Начин наплате грејања након извршене енергетске санације</w:t>
      </w:r>
      <w:r w:rsidR="00D05BD4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40A53C3F" w14:textId="77777777" w:rsidR="00D05BD4" w:rsidRPr="00371FF4" w:rsidRDefault="00D05BD4" w:rsidP="00FD0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0F921F3" w14:textId="440A42CA" w:rsidR="00CD670E" w:rsidRPr="00371FF4" w:rsidRDefault="0024369B" w:rsidP="00D05B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Станари би наставили са плаћањем рачуна преко постојећег система наплате</w:t>
      </w:r>
      <w:r w:rsidR="00D05BD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грејања. </w:t>
      </w:r>
      <w:r w:rsidR="00426E79" w:rsidRPr="00371FF4">
        <w:rPr>
          <w:rFonts w:ascii="Times New Roman" w:hAnsi="Times New Roman" w:cs="Times New Roman"/>
          <w:sz w:val="24"/>
          <w:szCs w:val="24"/>
          <w:lang w:val="sr-Cyrl-RS"/>
        </w:rPr>
        <w:t>Студија</w:t>
      </w:r>
      <w:r w:rsidR="00D05BD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би разматрала и понудила више концепта отплате инвестиције и повраћаја средстава (за део који није покривен бесповратним Грантом) од стране власника објеката </w:t>
      </w:r>
      <w:r w:rsidR="00EA367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са циљем </w:t>
      </w:r>
      <w:r w:rsidR="00D05BD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да се укупни издатак на рачуну за грејање на годишњем нивоу не </w:t>
      </w:r>
      <w:r w:rsidR="00EA367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увећа тамо где је то могуће или минимално увећа у односу </w:t>
      </w:r>
      <w:r w:rsidR="00F32950" w:rsidRPr="00371FF4">
        <w:rPr>
          <w:rFonts w:ascii="Times New Roman" w:hAnsi="Times New Roman" w:cs="Times New Roman"/>
          <w:sz w:val="24"/>
          <w:szCs w:val="24"/>
          <w:lang w:val="sr-Cyrl-RS"/>
        </w:rPr>
        <w:t>субвенционисани базни случај</w:t>
      </w:r>
      <w:r w:rsidR="00D05BD4" w:rsidRPr="00371F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442CF5F" w14:textId="77777777" w:rsidR="00D05BD4" w:rsidRPr="00371FF4" w:rsidRDefault="00D05BD4" w:rsidP="00D05B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290BE5" w14:textId="06633EAE" w:rsidR="00CD670E" w:rsidRPr="00371FF4" w:rsidRDefault="00CD670E" w:rsidP="00CD67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Објекти који су у претходном периоду плаћали грејање по паушалном систему – у складу са </w:t>
      </w:r>
      <w:r w:rsidR="00426E79" w:rsidRPr="00371FF4">
        <w:rPr>
          <w:rFonts w:ascii="Times New Roman" w:hAnsi="Times New Roman" w:cs="Times New Roman"/>
          <w:sz w:val="24"/>
          <w:szCs w:val="24"/>
          <w:lang w:val="sr-Cyrl-RS"/>
        </w:rPr>
        <w:t>заг</w:t>
      </w:r>
      <w:r w:rsidR="00D05BD4" w:rsidRPr="00371FF4">
        <w:rPr>
          <w:rFonts w:ascii="Times New Roman" w:hAnsi="Times New Roman" w:cs="Times New Roman"/>
          <w:sz w:val="24"/>
          <w:szCs w:val="24"/>
          <w:lang w:val="sr-Cyrl-RS"/>
        </w:rPr>
        <w:t>реваном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површином </w:t>
      </w:r>
      <w:r w:rsidR="00D05BD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(по м2) </w:t>
      </w:r>
      <w:r w:rsidR="00F32950" w:rsidRPr="00371FF4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би након извршене санације прешли на систем наплате по утрошку. </w:t>
      </w:r>
      <w:r w:rsidR="00F32950" w:rsidRPr="00371FF4">
        <w:rPr>
          <w:rFonts w:ascii="Times New Roman" w:hAnsi="Times New Roman" w:cs="Times New Roman"/>
          <w:sz w:val="24"/>
          <w:szCs w:val="24"/>
          <w:lang w:val="sr-Cyrl-RS"/>
        </w:rPr>
        <w:t>Циљ је</w:t>
      </w:r>
      <w:r w:rsidR="00D05BD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да укупан износ годишњег рачуна фиксног, варијабилног дела и отплате инвестицију у збиру, </w:t>
      </w:r>
      <w:r w:rsidR="00F32950" w:rsidRPr="00371FF4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D05BD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прелаз</w:t>
      </w:r>
      <w:r w:rsidR="00F32950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и или буде минимално изнад </w:t>
      </w:r>
      <w:r w:rsidR="00D05BD4" w:rsidRPr="00371FF4">
        <w:rPr>
          <w:rFonts w:ascii="Times New Roman" w:hAnsi="Times New Roman" w:cs="Times New Roman"/>
          <w:sz w:val="24"/>
          <w:szCs w:val="24"/>
          <w:lang w:val="sr-Cyrl-RS"/>
        </w:rPr>
        <w:t>вредност који су станари плаћали</w:t>
      </w:r>
      <w:r w:rsidR="00426E79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годишње</w:t>
      </w:r>
      <w:r w:rsidR="00D05BD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по паушалном систему а пре енергетске санације.</w:t>
      </w:r>
    </w:p>
    <w:p w14:paraId="5609AD07" w14:textId="77777777" w:rsidR="00D05BD4" w:rsidRPr="00371FF4" w:rsidRDefault="00D05BD4" w:rsidP="00CD67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EEB033" w14:textId="77777777" w:rsidR="00D05BD4" w:rsidRPr="00371FF4" w:rsidRDefault="00D05BD4" w:rsidP="00D05B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Код зграда које су већ у систему наплате по потрошњи, услуга грејања се наплаћује кроз фиксни и варијабилни део. Након енергетске санације грађани ће наставити да плаћају фиксни део као и пре, а варијабилни део ће бити умањен услед смањене потрошње. Поред ових износа за утрошену енергију, грађани ће издвајати део који се односи на отплату средстава за енергетску санацију, а који није покривен бесповратним средствима. </w:t>
      </w:r>
    </w:p>
    <w:p w14:paraId="7FBC1971" w14:textId="0C84EB0E" w:rsidR="00CD670E" w:rsidRPr="00371FF4" w:rsidRDefault="00CD670E" w:rsidP="00CD67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66FDE3" w14:textId="02B4C163" w:rsidR="00203906" w:rsidRPr="00371FF4" w:rsidRDefault="000F31F4" w:rsidP="00FD0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Користи</w:t>
      </w:r>
      <w:r w:rsidR="00E04B35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E04B35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кориснике</w:t>
      </w:r>
      <w:r w:rsidR="00E04B35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/ </w:t>
      </w:r>
      <w:r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грађане</w:t>
      </w:r>
      <w:r w:rsidR="00E04B35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7C26BB89" w14:textId="37265B27" w:rsidR="00700234" w:rsidRPr="00371FF4" w:rsidRDefault="000F31F4" w:rsidP="007002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Продужење</w:t>
      </w:r>
      <w:r w:rsidR="007002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века</w:t>
      </w:r>
      <w:r w:rsidR="007002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трајања</w:t>
      </w:r>
      <w:r w:rsidR="007002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објеката</w:t>
      </w:r>
      <w:r w:rsidR="00700234" w:rsidRPr="00371F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4F5814F" w14:textId="4500AE8E" w:rsidR="00700234" w:rsidRPr="00371FF4" w:rsidRDefault="000F31F4" w:rsidP="007002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Повећање</w:t>
      </w:r>
      <w:r w:rsidR="007002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услова</w:t>
      </w:r>
      <w:r w:rsidR="007002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угодности</w:t>
      </w:r>
      <w:r w:rsidR="007002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боравка</w:t>
      </w:r>
      <w:r w:rsidR="007002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корисника</w:t>
      </w:r>
      <w:r w:rsidR="007002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објеката</w:t>
      </w:r>
      <w:r w:rsidR="007002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002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станара</w:t>
      </w:r>
      <w:r w:rsidR="00700234" w:rsidRPr="00371F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880CD5F" w14:textId="77777777" w:rsidR="008D550E" w:rsidRPr="00371FF4" w:rsidRDefault="008D550E" w:rsidP="008D55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Финансирање пројекта из постигнутих уштеда.</w:t>
      </w:r>
    </w:p>
    <w:p w14:paraId="149F7898" w14:textId="77777777" w:rsidR="00CD670E" w:rsidRPr="00371FF4" w:rsidRDefault="00CD670E" w:rsidP="00CD67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Значајно повећање вредности некретнина које су предмет санације, без личног кредитног задужења самих корисника.</w:t>
      </w:r>
    </w:p>
    <w:p w14:paraId="096EAE5C" w14:textId="06734ED8" w:rsidR="00337424" w:rsidRPr="00371FF4" w:rsidRDefault="000F31F4" w:rsidP="007002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Могућност</w:t>
      </w:r>
      <w:r w:rsidR="0033742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утицања</w:t>
      </w:r>
      <w:r w:rsidR="0033742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33742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сопствену</w:t>
      </w:r>
      <w:r w:rsidR="0033742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потрошњу</w:t>
      </w:r>
      <w:r w:rsidR="00A008F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топлотне</w:t>
      </w:r>
      <w:r w:rsidR="00A008F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енергије</w:t>
      </w:r>
      <w:r w:rsidR="00A008F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A008F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грејање</w:t>
      </w:r>
      <w:r w:rsidR="0033742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3742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BD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смањење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рачун</w:t>
      </w:r>
      <w:r w:rsidR="00D05BD4" w:rsidRPr="00371FF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3742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33742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грејање</w:t>
      </w:r>
      <w:r w:rsidR="00766899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као и трошкова за хлађење простора у летњем периоду.</w:t>
      </w:r>
    </w:p>
    <w:p w14:paraId="54929C35" w14:textId="742A9952" w:rsidR="00D65AD3" w:rsidRPr="00371FF4" w:rsidRDefault="000F31F4" w:rsidP="00FD03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Санација</w:t>
      </w:r>
      <w:r w:rsidR="00D65A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дотрајалих</w:t>
      </w:r>
      <w:r w:rsidR="00D65A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фасада</w:t>
      </w:r>
      <w:r w:rsidR="00D65A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65A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кровова</w:t>
      </w:r>
      <w:r w:rsidR="0033742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3742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смањење</w:t>
      </w:r>
      <w:r w:rsidR="0033742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ризика</w:t>
      </w:r>
      <w:r w:rsidR="0033742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33742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повређивања</w:t>
      </w:r>
      <w:r w:rsidR="0033742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станара</w:t>
      </w:r>
      <w:r w:rsidR="0033742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3742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пролазника</w:t>
      </w:r>
      <w:r w:rsidR="00D05BD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у случају непредвиђених догађаја</w:t>
      </w:r>
      <w:r w:rsidR="00337424" w:rsidRPr="00371F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F452E30" w14:textId="7E47FE9A" w:rsidR="00E04B35" w:rsidRPr="00371FF4" w:rsidRDefault="000F31F4" w:rsidP="00E04B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Смањење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трошкова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одржавања</w:t>
      </w:r>
      <w:r w:rsidR="00D05BD4" w:rsidRPr="00371F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09A626" w14:textId="77777777" w:rsidR="00E04B35" w:rsidRPr="00371FF4" w:rsidRDefault="00E04B35" w:rsidP="0070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380148" w14:textId="55A26F5D" w:rsidR="00D65AD3" w:rsidRPr="00371FF4" w:rsidRDefault="000F31F4" w:rsidP="00FD0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Користи</w:t>
      </w:r>
      <w:r w:rsidR="00D65AD3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D65AD3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Град</w:t>
      </w:r>
      <w:r w:rsidR="00A008F5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/</w:t>
      </w:r>
      <w:r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општину</w:t>
      </w:r>
      <w:r w:rsidR="00D65AD3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D65AD3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Топлану</w:t>
      </w:r>
      <w:r w:rsidR="00EF1316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0495FC34" w14:textId="09CE6DD2" w:rsidR="00337424" w:rsidRPr="00371FF4" w:rsidRDefault="000F31F4" w:rsidP="003374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Визуелно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унапређење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Града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5FE1F16" w14:textId="08277B8E" w:rsidR="00D65AD3" w:rsidRPr="00371FF4" w:rsidRDefault="000F31F4" w:rsidP="00FD03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Смањење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трошкова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везаних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енергенте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друге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енергенте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0FB6B9B" w14:textId="54FB9880" w:rsidR="00337424" w:rsidRPr="00371FF4" w:rsidRDefault="000F31F4" w:rsidP="00EF13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Прелазак</w:t>
      </w:r>
      <w:r w:rsidR="00D65A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D65A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наплату</w:t>
      </w:r>
      <w:r w:rsidR="00D65A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D65A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потрошњи</w:t>
      </w:r>
      <w:r w:rsidR="00D65A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65A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испуњење</w:t>
      </w:r>
      <w:r w:rsidR="00D65A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законских</w:t>
      </w:r>
      <w:r w:rsidR="00D65A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обавеза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везаних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ту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област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3164D87" w14:textId="1C6F9F8F" w:rsidR="008D550E" w:rsidRPr="00371FF4" w:rsidRDefault="008D550E" w:rsidP="00EF13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„Ослобађање“ дела инсталисаног капацитета топлотних извора и топловода за нове кориснике</w:t>
      </w:r>
    </w:p>
    <w:p w14:paraId="185BE045" w14:textId="77777777" w:rsidR="00700234" w:rsidRPr="00371FF4" w:rsidRDefault="00700234" w:rsidP="00FD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B76B12" w14:textId="3D7FE459" w:rsidR="00D65AD3" w:rsidRPr="00371FF4" w:rsidRDefault="000F31F4" w:rsidP="00FD0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Користи</w:t>
      </w:r>
      <w:r w:rsidR="00D65AD3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D65AD3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друштво</w:t>
      </w:r>
      <w:r w:rsidR="00EF1316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EF1316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целини</w:t>
      </w:r>
      <w:r w:rsidR="00EF1316" w:rsidRPr="00371FF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72934743" w14:textId="38E8CE81" w:rsidR="00700234" w:rsidRPr="00371FF4" w:rsidRDefault="000F31F4" w:rsidP="007002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Смањење</w:t>
      </w:r>
      <w:r w:rsidR="007002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потрошње</w:t>
      </w:r>
      <w:r w:rsidR="007002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енергије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просеку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7002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35%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02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55% 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зависно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одабраног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сценарија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1721B83F" w14:textId="667BE8D0" w:rsidR="00D65AD3" w:rsidRPr="00371FF4" w:rsidRDefault="000F31F4" w:rsidP="00FD03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Повећање</w:t>
      </w:r>
      <w:r w:rsidR="00D65A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прихода</w:t>
      </w:r>
      <w:r w:rsidR="00D65A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D65AD3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ПДВ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3A619BD" w14:textId="27E68F5A" w:rsidR="00E04B35" w:rsidRPr="00371FF4" w:rsidRDefault="000F31F4" w:rsidP="00FD03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Додатно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ангажовање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локалне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грађевинске</w:t>
      </w:r>
      <w:r w:rsidR="00A008F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индустрије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пројектантских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фирми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би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радиле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овом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али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градиле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капацитете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све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будуће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пројекте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зградарству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6361AC4" w14:textId="14F0D745" w:rsidR="00D65AD3" w:rsidRPr="00371FF4" w:rsidRDefault="000F31F4" w:rsidP="00FD03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Повећање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енергетске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ефикасности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смањење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употребе</w:t>
      </w:r>
      <w:r w:rsidR="00E04B3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фосилних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горива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BE69817" w14:textId="79568C91" w:rsidR="00371FF4" w:rsidRPr="00162DBD" w:rsidRDefault="000F31F4" w:rsidP="00371F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Смањење</w:t>
      </w:r>
      <w:r w:rsidR="007002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емисија</w:t>
      </w:r>
      <w:r w:rsidR="007002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19F5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азотних оксида (NOx) и угљен диоксида (CO2)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7002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система</w:t>
      </w:r>
      <w:r w:rsidR="00700234" w:rsidRPr="0037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даљинског</w:t>
      </w:r>
      <w:r w:rsidR="00162DB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71FF4">
        <w:rPr>
          <w:rFonts w:ascii="Times New Roman" w:hAnsi="Times New Roman" w:cs="Times New Roman"/>
          <w:sz w:val="24"/>
          <w:szCs w:val="24"/>
          <w:lang w:val="sr-Cyrl-RS"/>
        </w:rPr>
        <w:t>грејања</w:t>
      </w:r>
      <w:r w:rsidR="00EF1316" w:rsidRPr="00371F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85B9156" w14:textId="77777777" w:rsidR="00162DBD" w:rsidRPr="00371FF4" w:rsidRDefault="00162DBD" w:rsidP="00371F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  <w:sectPr w:rsidR="00162DBD" w:rsidRPr="00371FF4" w:rsidSect="00371FF4">
          <w:pgSz w:w="11906" w:h="16838"/>
          <w:pgMar w:top="1077" w:right="748" w:bottom="1077" w:left="1440" w:header="709" w:footer="709" w:gutter="0"/>
          <w:cols w:space="708"/>
          <w:docGrid w:linePitch="360"/>
        </w:sectPr>
      </w:pPr>
      <w:bookmarkStart w:id="0" w:name="_GoBack"/>
      <w:bookmarkEnd w:id="0"/>
    </w:p>
    <w:p w14:paraId="3323D4B0" w14:textId="77777777" w:rsidR="00371FF4" w:rsidRDefault="00371FF4" w:rsidP="0037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A0A979" w14:textId="683197DF" w:rsidR="00ED407D" w:rsidRPr="00371FF4" w:rsidRDefault="007A5F6F" w:rsidP="006D7F05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FF4">
        <w:rPr>
          <w:rFonts w:ascii="Times New Roman" w:hAnsi="Times New Roman" w:cs="Times New Roman"/>
          <w:noProof/>
          <w:sz w:val="24"/>
          <w:szCs w:val="24"/>
          <w:lang w:val="sr-Cyrl-RS"/>
        </w:rPr>
        <w:drawing>
          <wp:inline distT="0" distB="0" distL="0" distR="0" wp14:anchorId="519C368E" wp14:editId="61976510">
            <wp:extent cx="9428478" cy="530352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29795" cy="530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E60B1" w14:textId="73CEC0C7" w:rsidR="00ED407D" w:rsidRPr="00371FF4" w:rsidRDefault="00ED407D" w:rsidP="00297A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717751" w14:textId="77777777" w:rsidR="00461A92" w:rsidRPr="00371FF4" w:rsidRDefault="00461A92" w:rsidP="00461A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61A92" w:rsidRPr="00371FF4" w:rsidSect="00371FF4">
      <w:pgSz w:w="16838" w:h="11906" w:orient="landscape"/>
      <w:pgMar w:top="1440" w:right="1077" w:bottom="748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15D968" w15:done="0"/>
  <w15:commentEx w15:paraId="69EA52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3F360" w16cid:durableId="28B561AC"/>
  <w16cid:commentId w16cid:paraId="7A0F6D74" w16cid:durableId="28B56276"/>
  <w16cid:commentId w16cid:paraId="5C15D968" w16cid:durableId="28B55BE7"/>
  <w16cid:commentId w16cid:paraId="46BFE534" w16cid:durableId="28B56399"/>
  <w16cid:commentId w16cid:paraId="69EA521E" w16cid:durableId="28B55B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1FC95" w14:textId="77777777" w:rsidR="00F34AAC" w:rsidRDefault="00F34AAC" w:rsidP="003A2147">
      <w:pPr>
        <w:spacing w:after="0" w:line="240" w:lineRule="auto"/>
      </w:pPr>
      <w:r>
        <w:separator/>
      </w:r>
    </w:p>
  </w:endnote>
  <w:endnote w:type="continuationSeparator" w:id="0">
    <w:p w14:paraId="4BB133C2" w14:textId="77777777" w:rsidR="00F34AAC" w:rsidRDefault="00F34AAC" w:rsidP="003A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C947D" w14:textId="77777777" w:rsidR="00F34AAC" w:rsidRDefault="00F34AAC" w:rsidP="003A2147">
      <w:pPr>
        <w:spacing w:after="0" w:line="240" w:lineRule="auto"/>
      </w:pPr>
      <w:r>
        <w:separator/>
      </w:r>
    </w:p>
  </w:footnote>
  <w:footnote w:type="continuationSeparator" w:id="0">
    <w:p w14:paraId="29ED11E5" w14:textId="77777777" w:rsidR="00F34AAC" w:rsidRDefault="00F34AAC" w:rsidP="003A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398"/>
    <w:multiLevelType w:val="hybridMultilevel"/>
    <w:tmpl w:val="DB364B52"/>
    <w:lvl w:ilvl="0" w:tplc="3C44573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B4B62"/>
    <w:multiLevelType w:val="hybridMultilevel"/>
    <w:tmpl w:val="8560274A"/>
    <w:lvl w:ilvl="0" w:tplc="5F48A4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1C1CEC"/>
    <w:multiLevelType w:val="hybridMultilevel"/>
    <w:tmpl w:val="E05484B8"/>
    <w:lvl w:ilvl="0" w:tplc="1F8822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02CCD"/>
    <w:multiLevelType w:val="hybridMultilevel"/>
    <w:tmpl w:val="81C27E3C"/>
    <w:lvl w:ilvl="0" w:tplc="F6FE36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32AE4"/>
    <w:multiLevelType w:val="hybridMultilevel"/>
    <w:tmpl w:val="7166E01C"/>
    <w:lvl w:ilvl="0" w:tplc="BBEE32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B6E80"/>
    <w:multiLevelType w:val="hybridMultilevel"/>
    <w:tmpl w:val="33E89628"/>
    <w:lvl w:ilvl="0" w:tplc="6F707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gdanovic, Bojan">
    <w15:presenceInfo w15:providerId="AD" w15:userId="S-1-5-21-1483617462-2015505939-1458450816-128221"/>
  </w15:person>
  <w15:person w15:author="Goran Matovic">
    <w15:presenceInfo w15:providerId="Windows Live" w15:userId="3c73f95e2d069d6d"/>
  </w15:person>
  <w15:person w15:author="Goran Matović">
    <w15:presenceInfo w15:providerId="AD" w15:userId="S-1-5-21-3220203392-3093635343-1025289711-4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zMLU0tDQ1M7EwNTJQ0lEKTi0uzszPAykwqgUA4SSuZywAAAA="/>
  </w:docVars>
  <w:rsids>
    <w:rsidRoot w:val="003A2147"/>
    <w:rsid w:val="000019A9"/>
    <w:rsid w:val="00014FDC"/>
    <w:rsid w:val="000326D3"/>
    <w:rsid w:val="0006190B"/>
    <w:rsid w:val="000960AC"/>
    <w:rsid w:val="000B22A6"/>
    <w:rsid w:val="000B5F5F"/>
    <w:rsid w:val="000F169F"/>
    <w:rsid w:val="000F31F4"/>
    <w:rsid w:val="00117E68"/>
    <w:rsid w:val="00133160"/>
    <w:rsid w:val="00146174"/>
    <w:rsid w:val="00162DBD"/>
    <w:rsid w:val="00176303"/>
    <w:rsid w:val="00195FBB"/>
    <w:rsid w:val="001C0AF4"/>
    <w:rsid w:val="001C57F3"/>
    <w:rsid w:val="001E4400"/>
    <w:rsid w:val="001F113D"/>
    <w:rsid w:val="00203906"/>
    <w:rsid w:val="00204487"/>
    <w:rsid w:val="00222503"/>
    <w:rsid w:val="0024369B"/>
    <w:rsid w:val="002637E4"/>
    <w:rsid w:val="00297A8F"/>
    <w:rsid w:val="002A432C"/>
    <w:rsid w:val="002A6644"/>
    <w:rsid w:val="002C1A3A"/>
    <w:rsid w:val="00313811"/>
    <w:rsid w:val="0033529F"/>
    <w:rsid w:val="00337424"/>
    <w:rsid w:val="003417AF"/>
    <w:rsid w:val="0034408D"/>
    <w:rsid w:val="003555DA"/>
    <w:rsid w:val="00367A4A"/>
    <w:rsid w:val="003719F5"/>
    <w:rsid w:val="00371FF4"/>
    <w:rsid w:val="00374549"/>
    <w:rsid w:val="003A2147"/>
    <w:rsid w:val="003A3B53"/>
    <w:rsid w:val="003D3230"/>
    <w:rsid w:val="00426E79"/>
    <w:rsid w:val="00430098"/>
    <w:rsid w:val="00451231"/>
    <w:rsid w:val="00461A92"/>
    <w:rsid w:val="004B0595"/>
    <w:rsid w:val="004F00FF"/>
    <w:rsid w:val="00510E5B"/>
    <w:rsid w:val="00525395"/>
    <w:rsid w:val="005525DC"/>
    <w:rsid w:val="0058674B"/>
    <w:rsid w:val="005926A6"/>
    <w:rsid w:val="00597329"/>
    <w:rsid w:val="005B08FD"/>
    <w:rsid w:val="005B4BC4"/>
    <w:rsid w:val="005D71FA"/>
    <w:rsid w:val="005D7AE3"/>
    <w:rsid w:val="006C08DB"/>
    <w:rsid w:val="006D28BE"/>
    <w:rsid w:val="006D7F05"/>
    <w:rsid w:val="00700234"/>
    <w:rsid w:val="00735055"/>
    <w:rsid w:val="00745860"/>
    <w:rsid w:val="00752981"/>
    <w:rsid w:val="00766899"/>
    <w:rsid w:val="007A1D5E"/>
    <w:rsid w:val="007A5F6F"/>
    <w:rsid w:val="008225D3"/>
    <w:rsid w:val="008C3271"/>
    <w:rsid w:val="008C6AF0"/>
    <w:rsid w:val="008C6D61"/>
    <w:rsid w:val="008D550E"/>
    <w:rsid w:val="00915734"/>
    <w:rsid w:val="0092398C"/>
    <w:rsid w:val="00982E4C"/>
    <w:rsid w:val="009D773B"/>
    <w:rsid w:val="009E70F1"/>
    <w:rsid w:val="00A008F5"/>
    <w:rsid w:val="00A51ED3"/>
    <w:rsid w:val="00AB55B4"/>
    <w:rsid w:val="00B04A30"/>
    <w:rsid w:val="00B66712"/>
    <w:rsid w:val="00B90858"/>
    <w:rsid w:val="00B96174"/>
    <w:rsid w:val="00BA3A8A"/>
    <w:rsid w:val="00BF072F"/>
    <w:rsid w:val="00BF1FE2"/>
    <w:rsid w:val="00BF5E68"/>
    <w:rsid w:val="00C205E1"/>
    <w:rsid w:val="00C34D14"/>
    <w:rsid w:val="00C357C8"/>
    <w:rsid w:val="00C47E03"/>
    <w:rsid w:val="00C545E4"/>
    <w:rsid w:val="00CA7900"/>
    <w:rsid w:val="00CB5C2D"/>
    <w:rsid w:val="00CB70BF"/>
    <w:rsid w:val="00CD670E"/>
    <w:rsid w:val="00D05BD4"/>
    <w:rsid w:val="00D36505"/>
    <w:rsid w:val="00D65AD3"/>
    <w:rsid w:val="00D71DCF"/>
    <w:rsid w:val="00DB4AF1"/>
    <w:rsid w:val="00DE2133"/>
    <w:rsid w:val="00DE39A5"/>
    <w:rsid w:val="00E04B35"/>
    <w:rsid w:val="00E309E3"/>
    <w:rsid w:val="00E42FF7"/>
    <w:rsid w:val="00E628EB"/>
    <w:rsid w:val="00E75933"/>
    <w:rsid w:val="00E85530"/>
    <w:rsid w:val="00E90822"/>
    <w:rsid w:val="00EA3675"/>
    <w:rsid w:val="00EC6011"/>
    <w:rsid w:val="00ED407D"/>
    <w:rsid w:val="00EF1316"/>
    <w:rsid w:val="00F038B7"/>
    <w:rsid w:val="00F32950"/>
    <w:rsid w:val="00F34AAC"/>
    <w:rsid w:val="00F648E7"/>
    <w:rsid w:val="00F92427"/>
    <w:rsid w:val="00F9615E"/>
    <w:rsid w:val="00FB409A"/>
    <w:rsid w:val="00FC7FA8"/>
    <w:rsid w:val="00FD0338"/>
    <w:rsid w:val="00FE506D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09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147"/>
  </w:style>
  <w:style w:type="paragraph" w:styleId="Footer">
    <w:name w:val="footer"/>
    <w:basedOn w:val="Normal"/>
    <w:link w:val="FooterChar"/>
    <w:uiPriority w:val="99"/>
    <w:unhideWhenUsed/>
    <w:rsid w:val="003A2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147"/>
  </w:style>
  <w:style w:type="paragraph" w:styleId="ListParagraph">
    <w:name w:val="List Paragraph"/>
    <w:basedOn w:val="Normal"/>
    <w:uiPriority w:val="34"/>
    <w:qFormat/>
    <w:rsid w:val="00915734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EF13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C0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C0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C0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A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E506D"/>
    <w:rPr>
      <w:color w:val="0563C1"/>
      <w:u w:val="single"/>
    </w:rPr>
  </w:style>
  <w:style w:type="paragraph" w:styleId="Revision">
    <w:name w:val="Revision"/>
    <w:hidden/>
    <w:uiPriority w:val="99"/>
    <w:semiHidden/>
    <w:rsid w:val="00EA36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147"/>
  </w:style>
  <w:style w:type="paragraph" w:styleId="Footer">
    <w:name w:val="footer"/>
    <w:basedOn w:val="Normal"/>
    <w:link w:val="FooterChar"/>
    <w:uiPriority w:val="99"/>
    <w:unhideWhenUsed/>
    <w:rsid w:val="003A2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147"/>
  </w:style>
  <w:style w:type="paragraph" w:styleId="ListParagraph">
    <w:name w:val="List Paragraph"/>
    <w:basedOn w:val="Normal"/>
    <w:uiPriority w:val="34"/>
    <w:qFormat/>
    <w:rsid w:val="00915734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EF13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C0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C0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C0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A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E506D"/>
    <w:rPr>
      <w:color w:val="0563C1"/>
      <w:u w:val="single"/>
    </w:rPr>
  </w:style>
  <w:style w:type="paragraph" w:styleId="Revision">
    <w:name w:val="Revision"/>
    <w:hidden/>
    <w:uiPriority w:val="99"/>
    <w:semiHidden/>
    <w:rsid w:val="00EA3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6/09/relationships/commentsIds" Target="commentsId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>
  <element uid="9c87da95-7b2f-439f-bfd9-321fc51f6870" value=""/>
  <element uid="214105f6-acd4-485a-afa0-a0b988f7534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FB9BB-13CD-43E3-835D-6E3A06ED7B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BF8062-1282-4E14-BC3E-27A131B6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EBRD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Bogdanovic, Bojan</dc:creator>
  <cp:keywords>[EBRD/NON-BANK USE]</cp:keywords>
  <cp:lastModifiedBy>Ivan Pavlović</cp:lastModifiedBy>
  <cp:revision>4</cp:revision>
  <dcterms:created xsi:type="dcterms:W3CDTF">2023-10-02T10:04:00Z</dcterms:created>
  <dcterms:modified xsi:type="dcterms:W3CDTF">2023-10-02T10:09:00Z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5c316f21-b238-4ded-a9d7-c3edaad09c88</vt:lpwstr>
  </property>
  <property fmtid="{D5CDD505-2E9C-101B-9397-08002B2CF9AE}" pid="3" name="bjSaver">
    <vt:lpwstr>xntsbcf8iQv35UaooGchHBelNJWSgEPL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policy="1d45786f-a737-4735-8af6-df12fb6939a2" origin="userSelected" xmlns="http://www.boldonj</vt:lpwstr>
  </property>
  <property fmtid="{D5CDD505-2E9C-101B-9397-08002B2CF9AE}" pid="5" name="bjDocumentLabelXML-0">
    <vt:lpwstr>ames.com/2008/01/sie/internal/label"&gt;&lt;element uid="9c87da95-7b2f-439f-bfd9-321fc51f6870" value="" /&gt;&lt;element uid="214105f6-acd4-485a-afa0-a0b988f7534c" value="" /&gt;&lt;/sisl&gt;</vt:lpwstr>
  </property>
  <property fmtid="{D5CDD505-2E9C-101B-9397-08002B2CF9AE}" pid="6" name="bjDocumentSecurityLabel">
    <vt:lpwstr>NON-BANK USE</vt:lpwstr>
  </property>
</Properties>
</file>