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46" w:rsidRDefault="00370253">
      <w:r>
        <w:t>Pursuant to Article 58 of the City of Niš Statute („Official Gazette of the City of Niš“ , No. 88/2008) and Article 17, 18 and 72 of the Rules of Procedure on the work of the City of Niš Council („Official Gazette of the City of Niš“ No. 1/2013, 95/2016, and 98/2016),</w:t>
      </w:r>
    </w:p>
    <w:p w:rsidR="00370253" w:rsidRDefault="00370253">
      <w:r>
        <w:t>The City of Niš Council on the session held on September 21, 2016 brought the following</w:t>
      </w:r>
    </w:p>
    <w:p w:rsidR="00370253" w:rsidRDefault="00370253" w:rsidP="00370253">
      <w:pPr>
        <w:jc w:val="center"/>
        <w:rPr>
          <w:b/>
        </w:rPr>
      </w:pPr>
      <w:r>
        <w:rPr>
          <w:b/>
        </w:rPr>
        <w:t>DECISION</w:t>
      </w:r>
    </w:p>
    <w:p w:rsidR="00370253" w:rsidRDefault="00370253" w:rsidP="00370253">
      <w:pPr>
        <w:jc w:val="center"/>
        <w:rPr>
          <w:b/>
        </w:rPr>
      </w:pPr>
      <w:r>
        <w:rPr>
          <w:b/>
        </w:rPr>
        <w:t xml:space="preserve">ON THE APPOINTMENT OF THE PRESIDENT AND MEMBERS </w:t>
      </w:r>
    </w:p>
    <w:p w:rsidR="00370253" w:rsidRDefault="00370253" w:rsidP="00370253">
      <w:pPr>
        <w:jc w:val="center"/>
        <w:rPr>
          <w:b/>
        </w:rPr>
      </w:pPr>
      <w:r>
        <w:rPr>
          <w:b/>
        </w:rPr>
        <w:t>OF THE ECONOMIC COUNCIL</w:t>
      </w:r>
    </w:p>
    <w:p w:rsidR="00370253" w:rsidRDefault="00370253" w:rsidP="00370253">
      <w:pPr>
        <w:jc w:val="center"/>
        <w:rPr>
          <w:b/>
        </w:rPr>
      </w:pPr>
      <w:r>
        <w:rPr>
          <w:b/>
        </w:rPr>
        <w:t>and appoints</w:t>
      </w:r>
    </w:p>
    <w:p w:rsidR="00370253" w:rsidRDefault="00370253" w:rsidP="00370253">
      <w:pPr>
        <w:jc w:val="both"/>
      </w:pPr>
      <w:r w:rsidRPr="00370253">
        <w:t xml:space="preserve"> I Mr. Dragan Milošević,  President of the Naissus Club of Businessmen, for  the President of the Economic Council,</w:t>
      </w:r>
      <w:r w:rsidR="00047497">
        <w:t xml:space="preserve"> a</w:t>
      </w:r>
      <w:r w:rsidRPr="00370253">
        <w:t>nd the following members:</w:t>
      </w:r>
    </w:p>
    <w:p w:rsidR="00370253" w:rsidRDefault="00370253" w:rsidP="00370253">
      <w:pPr>
        <w:pStyle w:val="ListParagraph"/>
        <w:numPr>
          <w:ilvl w:val="0"/>
          <w:numId w:val="1"/>
        </w:numPr>
        <w:jc w:val="both"/>
      </w:pPr>
      <w:r>
        <w:t>Ljubiša Jovanović, M.Ec</w:t>
      </w:r>
      <w:r w:rsidR="00622F1C">
        <w:t>.</w:t>
      </w:r>
    </w:p>
    <w:p w:rsidR="00622F1C" w:rsidRDefault="00622F1C" w:rsidP="00370253">
      <w:pPr>
        <w:pStyle w:val="ListParagraph"/>
        <w:numPr>
          <w:ilvl w:val="0"/>
          <w:numId w:val="1"/>
        </w:numPr>
        <w:jc w:val="both"/>
      </w:pPr>
      <w:r>
        <w:t>Jovica Ilić, owner of the AS Trgovina company</w:t>
      </w:r>
    </w:p>
    <w:p w:rsidR="00622F1C" w:rsidRDefault="00622F1C" w:rsidP="00370253">
      <w:pPr>
        <w:pStyle w:val="ListParagraph"/>
        <w:numPr>
          <w:ilvl w:val="0"/>
          <w:numId w:val="1"/>
        </w:numPr>
        <w:jc w:val="both"/>
      </w:pPr>
      <w:r>
        <w:t>Dragoljub Pešić, owner of the Lovopromet d.o.o. Niš company</w:t>
      </w:r>
    </w:p>
    <w:p w:rsidR="00622F1C" w:rsidRDefault="00622F1C" w:rsidP="00370253">
      <w:pPr>
        <w:pStyle w:val="ListParagraph"/>
        <w:numPr>
          <w:ilvl w:val="0"/>
          <w:numId w:val="1"/>
        </w:numPr>
        <w:jc w:val="both"/>
      </w:pPr>
      <w:r>
        <w:t xml:space="preserve">Milovan Kocić, owner of </w:t>
      </w:r>
      <w:r w:rsidR="00383FC4">
        <w:t xml:space="preserve">the </w:t>
      </w:r>
      <w:r>
        <w:t>Yumis company, Niš</w:t>
      </w:r>
    </w:p>
    <w:p w:rsidR="00622F1C" w:rsidRDefault="00622F1C" w:rsidP="00370253">
      <w:pPr>
        <w:pStyle w:val="ListParagraph"/>
        <w:numPr>
          <w:ilvl w:val="0"/>
          <w:numId w:val="1"/>
        </w:numPr>
        <w:jc w:val="both"/>
      </w:pPr>
      <w:r>
        <w:t>Bojan Mitić, CEO of the Fazi d.o.o company</w:t>
      </w:r>
    </w:p>
    <w:p w:rsidR="00622F1C" w:rsidRDefault="00622F1C" w:rsidP="00370253">
      <w:pPr>
        <w:pStyle w:val="ListParagraph"/>
        <w:numPr>
          <w:ilvl w:val="0"/>
          <w:numId w:val="1"/>
        </w:numPr>
        <w:jc w:val="both"/>
      </w:pPr>
      <w:r>
        <w:t>Andrija Radojčić, Director of the Raavex Group d.o.o. Niš</w:t>
      </w:r>
    </w:p>
    <w:p w:rsidR="00622F1C" w:rsidRDefault="00622F1C" w:rsidP="00370253">
      <w:pPr>
        <w:pStyle w:val="ListParagraph"/>
        <w:numPr>
          <w:ilvl w:val="0"/>
          <w:numId w:val="1"/>
        </w:numPr>
        <w:jc w:val="both"/>
      </w:pPr>
      <w:r>
        <w:t>Vujadin Šćekić, owner of the Jugo-Impex d.o.o. company Niš</w:t>
      </w:r>
    </w:p>
    <w:p w:rsidR="00622F1C" w:rsidRDefault="00622F1C" w:rsidP="00370253">
      <w:pPr>
        <w:pStyle w:val="ListParagraph"/>
        <w:numPr>
          <w:ilvl w:val="0"/>
          <w:numId w:val="1"/>
        </w:numPr>
        <w:jc w:val="both"/>
      </w:pPr>
      <w:r>
        <w:t xml:space="preserve">Saša Mladenović, Director of </w:t>
      </w:r>
      <w:r w:rsidR="00383FC4">
        <w:t xml:space="preserve">the </w:t>
      </w:r>
      <w:r>
        <w:t>Johnson Electric d.o.o. Niš</w:t>
      </w:r>
    </w:p>
    <w:p w:rsidR="00622F1C" w:rsidRDefault="00622F1C" w:rsidP="00370253">
      <w:pPr>
        <w:pStyle w:val="ListParagraph"/>
        <w:numPr>
          <w:ilvl w:val="0"/>
          <w:numId w:val="1"/>
        </w:numPr>
        <w:jc w:val="both"/>
      </w:pPr>
      <w:r>
        <w:t>Fevzi Šiljik, owner of the FEVFKI d.o.o. company</w:t>
      </w:r>
    </w:p>
    <w:p w:rsidR="00622F1C" w:rsidRDefault="00622F1C" w:rsidP="00370253">
      <w:pPr>
        <w:pStyle w:val="ListParagraph"/>
        <w:numPr>
          <w:ilvl w:val="0"/>
          <w:numId w:val="1"/>
        </w:numPr>
        <w:jc w:val="both"/>
      </w:pPr>
      <w:r>
        <w:t>Sladjana Backović, Director of the Development Fund of the Republic of Serbia</w:t>
      </w:r>
    </w:p>
    <w:p w:rsidR="00622F1C" w:rsidRDefault="00622F1C" w:rsidP="00370253">
      <w:pPr>
        <w:pStyle w:val="ListParagraph"/>
        <w:numPr>
          <w:ilvl w:val="0"/>
          <w:numId w:val="1"/>
        </w:numPr>
        <w:jc w:val="both"/>
      </w:pPr>
      <w:r>
        <w:t>Saša Milenković, Manager of the Custom Office Niš, Customs Administration, Ministry of Finance of the Republic of Serbia</w:t>
      </w:r>
    </w:p>
    <w:p w:rsidR="00622F1C" w:rsidRDefault="00622F1C" w:rsidP="00622F1C">
      <w:pPr>
        <w:pStyle w:val="ListParagraph"/>
        <w:numPr>
          <w:ilvl w:val="0"/>
          <w:numId w:val="1"/>
        </w:numPr>
        <w:jc w:val="both"/>
      </w:pPr>
      <w:r>
        <w:t xml:space="preserve">Goran Popadić, Chairman of the Board of Directors of the </w:t>
      </w:r>
      <w:r w:rsidRPr="00622F1C">
        <w:t>General Association of Independent B</w:t>
      </w:r>
      <w:r>
        <w:t>usinessmen and Craftsmen of Niš</w:t>
      </w:r>
    </w:p>
    <w:p w:rsidR="00622F1C" w:rsidRDefault="00622F1C" w:rsidP="00622F1C">
      <w:pPr>
        <w:pStyle w:val="ListParagraph"/>
        <w:numPr>
          <w:ilvl w:val="0"/>
          <w:numId w:val="1"/>
        </w:numPr>
        <w:jc w:val="both"/>
      </w:pPr>
      <w:r>
        <w:t xml:space="preserve"> </w:t>
      </w:r>
      <w:r w:rsidR="00BC2EFB">
        <w:t>Goran Mladenović, Manager of the Niš Advanced Technology Cluster</w:t>
      </w:r>
    </w:p>
    <w:p w:rsidR="00BC2EFB" w:rsidRDefault="00BC2EFB" w:rsidP="00622F1C">
      <w:pPr>
        <w:pStyle w:val="ListParagraph"/>
        <w:numPr>
          <w:ilvl w:val="0"/>
          <w:numId w:val="1"/>
        </w:numPr>
        <w:jc w:val="both"/>
      </w:pPr>
      <w:r>
        <w:t>Boban Stojanović, Ph.D. President of the Niš Society of Economists</w:t>
      </w:r>
    </w:p>
    <w:p w:rsidR="00BC2EFB" w:rsidRDefault="00BC2EFB" w:rsidP="00622F1C">
      <w:pPr>
        <w:pStyle w:val="ListParagraph"/>
        <w:numPr>
          <w:ilvl w:val="0"/>
          <w:numId w:val="1"/>
        </w:numPr>
        <w:jc w:val="both"/>
      </w:pPr>
      <w:r>
        <w:t>Vesna Sekulić, Ph.D. Full Professor of the Faculty of Economics, University of Niš</w:t>
      </w:r>
    </w:p>
    <w:p w:rsidR="00BC2EFB" w:rsidRDefault="00BC2EFB" w:rsidP="00622F1C">
      <w:pPr>
        <w:pStyle w:val="ListParagraph"/>
        <w:numPr>
          <w:ilvl w:val="0"/>
          <w:numId w:val="1"/>
        </w:numPr>
        <w:jc w:val="both"/>
      </w:pPr>
      <w:r>
        <w:t>Milan Petrović, lawyer, Law Office „Petrović“</w:t>
      </w:r>
    </w:p>
    <w:p w:rsidR="00BC2EFB" w:rsidRDefault="00BC2EFB" w:rsidP="00622F1C">
      <w:pPr>
        <w:pStyle w:val="ListParagraph"/>
        <w:numPr>
          <w:ilvl w:val="0"/>
          <w:numId w:val="1"/>
        </w:numPr>
        <w:jc w:val="both"/>
      </w:pPr>
      <w:r>
        <w:t xml:space="preserve">Ivan Miletić, Corporate Affairs Director for the Southeast Europe in Philip Morris Operation </w:t>
      </w:r>
    </w:p>
    <w:p w:rsidR="00BC2EFB" w:rsidRDefault="00BC2EFB" w:rsidP="00622F1C">
      <w:pPr>
        <w:pStyle w:val="ListParagraph"/>
        <w:numPr>
          <w:ilvl w:val="0"/>
          <w:numId w:val="1"/>
        </w:numPr>
        <w:jc w:val="both"/>
      </w:pPr>
      <w:r>
        <w:t>Dragan Cvetanović, Director of the CD HIS d.o.o. company Niš</w:t>
      </w:r>
    </w:p>
    <w:p w:rsidR="00BC2EFB" w:rsidRDefault="00BC2EFB" w:rsidP="00BC2EFB">
      <w:pPr>
        <w:jc w:val="both"/>
      </w:pPr>
      <w:r>
        <w:t>II The mandate of the President and members of the Economic Council is the same as the mandate of the City Council by whom it was appointed.</w:t>
      </w:r>
    </w:p>
    <w:p w:rsidR="00BC2EFB" w:rsidRDefault="00BC2EFB" w:rsidP="00BC2EFB">
      <w:pPr>
        <w:jc w:val="both"/>
      </w:pPr>
      <w:r>
        <w:t>Assignments, work methods and decision making of the Economic Council are defined by the Rules of Procedure on the work of the City of Niš Council („Official Gazette of the City of Niš“ No. 1/2013, 95/2016 and 98/2016)</w:t>
      </w:r>
    </w:p>
    <w:p w:rsidR="00047497" w:rsidRDefault="00047497" w:rsidP="00BC2EFB">
      <w:pPr>
        <w:jc w:val="both"/>
      </w:pPr>
      <w:r>
        <w:t>III This decision is to be published in the „Official Gazette of the City of Niš“</w:t>
      </w:r>
    </w:p>
    <w:p w:rsidR="00047497" w:rsidRPr="00370253" w:rsidRDefault="00047497" w:rsidP="00BC2EFB">
      <w:pPr>
        <w:jc w:val="both"/>
      </w:pPr>
      <w:r>
        <w:t>President, Darko BUlatović</w:t>
      </w:r>
    </w:p>
    <w:p w:rsidR="00370253" w:rsidRDefault="00047497" w:rsidP="00047497">
      <w:pPr>
        <w:jc w:val="center"/>
        <w:rPr>
          <w:b/>
        </w:rPr>
      </w:pPr>
      <w:r>
        <w:rPr>
          <w:b/>
        </w:rPr>
        <w:lastRenderedPageBreak/>
        <w:t>Rationale</w:t>
      </w:r>
    </w:p>
    <w:p w:rsidR="00047497" w:rsidRDefault="00047497" w:rsidP="00047497">
      <w:pPr>
        <w:jc w:val="both"/>
      </w:pPr>
      <w:r>
        <w:t xml:space="preserve">Economic Council of the City of Niš functions as the basic and the most concrete channel of communication between the business comunity and the City Administration and the Mayor. Economic Council is a permanent body of the City Council, ie primarily advisory body to the Mayor, as a President of the City Council.  Economic Council </w:t>
      </w:r>
      <w:r w:rsidRPr="00047497">
        <w:t>monitors the implementation of plans and programs of local economic development, provides initiatives related to economic development and opinions on priority projects, monitors activities to promote economic potential and considers economic development strategies.</w:t>
      </w:r>
      <w:r>
        <w:t xml:space="preserve"> Economic Council introduces the initiatives and decisions to the City Assembly, Mayor and the City Council.</w:t>
      </w:r>
    </w:p>
    <w:p w:rsidR="00047497" w:rsidRDefault="00047497" w:rsidP="00047497">
      <w:pPr>
        <w:jc w:val="both"/>
      </w:pPr>
      <w:r>
        <w:t xml:space="preserve">The Rules of Procedure of the City of Niš Council („Official Gazette of the City of Niš“, No. 1/2013., 95/2015, 98/2016) stipulates that the Economic Council should consist of 19 members, ie the President and 18 members are appointed by the City of Niš Council </w:t>
      </w:r>
      <w:r w:rsidR="00F55531">
        <w:t>by the majority of votes of the City of Niš Council`s members, upon the Mayor`s proposal.</w:t>
      </w:r>
    </w:p>
    <w:p w:rsidR="00F55531" w:rsidRDefault="00F55531" w:rsidP="00047497">
      <w:pPr>
        <w:jc w:val="both"/>
      </w:pPr>
      <w:r>
        <w:t>The selection of the proposed members and the President of the Economic Council is made along with the consultations with the representatives of the associations of businessmen and entrepreneurs, representatives of the City Municipalities, representatives of professional public, representatives of institutions whose works impacts the local  business environment and with the prominent individuals and businessmen living and operating in the City of Niš te</w:t>
      </w:r>
      <w:r w:rsidR="00383FC4">
        <w:t>rr</w:t>
      </w:r>
      <w:r>
        <w:t>itory.</w:t>
      </w:r>
    </w:p>
    <w:p w:rsidR="00CC194D" w:rsidRDefault="00860E92" w:rsidP="00047497">
      <w:pPr>
        <w:jc w:val="both"/>
      </w:pPr>
      <w:r>
        <w:t>Aiming to a more efficient work of the Economic Council in taking over the activities in the field of loca</w:t>
      </w:r>
      <w:r w:rsidR="00383FC4">
        <w:t>l</w:t>
      </w:r>
      <w:r>
        <w:t xml:space="preserve">-economic development, the Rules of Procedure of the City of Niš Council („Official Gazette of the City of Niš No. 1/2013, 95/2016 and 98/2016) </w:t>
      </w:r>
      <w:r w:rsidR="00383FC4">
        <w:t xml:space="preserve">stipulates </w:t>
      </w:r>
      <w:bookmarkStart w:id="0" w:name="_GoBack"/>
      <w:bookmarkEnd w:id="0"/>
      <w:r>
        <w:t xml:space="preserve">that </w:t>
      </w:r>
      <w:r w:rsidR="00383FC4" w:rsidRPr="00383FC4">
        <w:t>Professional and administrative</w:t>
      </w:r>
      <w:r w:rsidR="00383FC4">
        <w:t xml:space="preserve">-technical </w:t>
      </w:r>
      <w:r w:rsidR="00383FC4" w:rsidRPr="00383FC4">
        <w:t xml:space="preserve">tasks for the needs of the </w:t>
      </w:r>
      <w:r w:rsidR="00383FC4">
        <w:t xml:space="preserve">Economic </w:t>
      </w:r>
      <w:r w:rsidR="00383FC4" w:rsidRPr="00383FC4">
        <w:t>Council are performed by the Office for Local Economic Development and Projects.</w:t>
      </w:r>
    </w:p>
    <w:p w:rsidR="00383FC4" w:rsidRPr="00047497" w:rsidRDefault="00383FC4" w:rsidP="00047497">
      <w:pPr>
        <w:jc w:val="both"/>
      </w:pPr>
      <w:r>
        <w:t>Based on the a.m., The City of Niš Council brings a Decision on the appointment of the President and members of the Economic Council of the City of Niš</w:t>
      </w:r>
    </w:p>
    <w:p w:rsidR="00370253" w:rsidRPr="00370253" w:rsidRDefault="00370253" w:rsidP="00370253">
      <w:pPr>
        <w:jc w:val="both"/>
        <w:rPr>
          <w:b/>
        </w:rPr>
      </w:pPr>
      <w:r>
        <w:rPr>
          <w:b/>
        </w:rPr>
        <w:t xml:space="preserve"> </w:t>
      </w:r>
    </w:p>
    <w:sectPr w:rsidR="00370253" w:rsidRPr="00370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18E4"/>
    <w:multiLevelType w:val="hybridMultilevel"/>
    <w:tmpl w:val="681428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53"/>
    <w:rsid w:val="00047497"/>
    <w:rsid w:val="00370253"/>
    <w:rsid w:val="00383FC4"/>
    <w:rsid w:val="00622F1C"/>
    <w:rsid w:val="00860E92"/>
    <w:rsid w:val="00BC2EFB"/>
    <w:rsid w:val="00CC194D"/>
    <w:rsid w:val="00CE1346"/>
    <w:rsid w:val="00F5553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Šurdilović</dc:creator>
  <cp:lastModifiedBy>Vesna Šurdilović</cp:lastModifiedBy>
  <cp:revision>2</cp:revision>
  <dcterms:created xsi:type="dcterms:W3CDTF">2020-06-22T09:40:00Z</dcterms:created>
  <dcterms:modified xsi:type="dcterms:W3CDTF">2020-06-22T10:48:00Z</dcterms:modified>
</cp:coreProperties>
</file>